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8E53" w14:textId="54809F1F" w:rsidR="00611E1B" w:rsidRPr="007176BA" w:rsidRDefault="00611E1B" w:rsidP="00611E1B">
      <w:pPr>
        <w:spacing w:line="360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b/>
          <w:color w:val="FF0000"/>
          <w:sz w:val="22"/>
          <w:szCs w:val="22"/>
          <w:lang w:eastAsia="zh-TW"/>
        </w:rPr>
        <w:t>1</w:t>
      </w:r>
      <w:r w:rsidR="003056A9" w:rsidRPr="007176BA">
        <w:rPr>
          <w:rFonts w:ascii="Aptos Display" w:eastAsia="PMingLiU" w:hAnsi="Aptos Display"/>
          <w:b/>
          <w:color w:val="FF0000"/>
          <w:sz w:val="22"/>
          <w:szCs w:val="22"/>
          <w:lang w:eastAsia="zh-TW"/>
        </w:rPr>
        <w:t>.</w:t>
      </w:r>
      <w:r w:rsidRPr="007176BA">
        <w:rPr>
          <w:rFonts w:ascii="Aptos Display" w:eastAsia="PMingLiU" w:hAnsi="Aptos Display"/>
          <w:b/>
          <w:color w:val="FF0000"/>
          <w:sz w:val="21"/>
          <w:szCs w:val="21"/>
          <w:lang w:eastAsia="zh-TW"/>
        </w:rPr>
        <w:t>ª Leitura:</w:t>
      </w: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 O texto não apresenta dificuldades de maior, desde que se respeite o seu carácter narrativo e coloquial. Há diversas personagens, perguntas e respostas, discurso direto, com texto narrativo. </w:t>
      </w:r>
      <w:r w:rsidR="009D7BC9" w:rsidRPr="007176BA">
        <w:rPr>
          <w:rFonts w:ascii="Aptos Display" w:eastAsia="PMingLiU" w:hAnsi="Aptos Display"/>
          <w:sz w:val="21"/>
          <w:szCs w:val="21"/>
          <w:lang w:eastAsia="zh-TW"/>
        </w:rPr>
        <w:t>Deve ter-se em atenção o tom narrativo e a articulação das diversas frases em discurso direto. Além disso, deve preparar-se bem as palavras «</w:t>
      </w:r>
      <w:proofErr w:type="spellStart"/>
      <w:r w:rsidR="009D7BC9" w:rsidRPr="007176BA">
        <w:rPr>
          <w:rFonts w:ascii="Aptos Display" w:eastAsia="PMingLiU" w:hAnsi="Aptos Display"/>
          <w:i/>
          <w:iCs/>
          <w:sz w:val="21"/>
          <w:szCs w:val="21"/>
          <w:lang w:eastAsia="zh-TW"/>
        </w:rPr>
        <w:t>Sunam</w:t>
      </w:r>
      <w:proofErr w:type="spellEnd"/>
      <w:r w:rsidR="009D7BC9"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» (deve ler-se </w:t>
      </w:r>
      <w:proofErr w:type="spellStart"/>
      <w:r w:rsidR="009D7BC9" w:rsidRPr="007176BA">
        <w:rPr>
          <w:rFonts w:ascii="Aptos Display" w:eastAsia="PMingLiU" w:hAnsi="Aptos Display"/>
          <w:sz w:val="21"/>
          <w:szCs w:val="21"/>
          <w:lang w:eastAsia="zh-TW"/>
        </w:rPr>
        <w:t>suname</w:t>
      </w:r>
      <w:proofErr w:type="spellEnd"/>
      <w:r w:rsidR="009D7BC9" w:rsidRPr="007176BA">
        <w:rPr>
          <w:rFonts w:ascii="Aptos Display" w:eastAsia="PMingLiU" w:hAnsi="Aptos Display"/>
          <w:sz w:val="21"/>
          <w:szCs w:val="21"/>
          <w:lang w:eastAsia="zh-TW"/>
        </w:rPr>
        <w:t>) e «</w:t>
      </w:r>
      <w:proofErr w:type="spellStart"/>
      <w:r w:rsidR="009D7BC9" w:rsidRPr="007176BA">
        <w:rPr>
          <w:rFonts w:ascii="Aptos Display" w:eastAsia="PMingLiU" w:hAnsi="Aptos Display"/>
          <w:i/>
          <w:iCs/>
          <w:sz w:val="21"/>
          <w:szCs w:val="21"/>
          <w:lang w:eastAsia="zh-TW"/>
        </w:rPr>
        <w:t>Giezi</w:t>
      </w:r>
      <w:proofErr w:type="spellEnd"/>
      <w:r w:rsidR="009D7BC9"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» (deve ler-se </w:t>
      </w:r>
      <w:proofErr w:type="spellStart"/>
      <w:r w:rsidR="009D7BC9" w:rsidRPr="007176BA">
        <w:rPr>
          <w:rFonts w:ascii="Aptos Display" w:eastAsia="PMingLiU" w:hAnsi="Aptos Display"/>
          <w:sz w:val="21"/>
          <w:szCs w:val="21"/>
          <w:lang w:eastAsia="zh-TW"/>
        </w:rPr>
        <w:t>jiézi</w:t>
      </w:r>
      <w:proofErr w:type="spellEnd"/>
      <w:r w:rsidR="009D7BC9" w:rsidRPr="007176BA">
        <w:rPr>
          <w:rFonts w:ascii="Aptos Display" w:eastAsia="PMingLiU" w:hAnsi="Aptos Display"/>
          <w:sz w:val="21"/>
          <w:szCs w:val="21"/>
          <w:lang w:eastAsia="zh-TW"/>
        </w:rPr>
        <w:t>) e ter em atenção o imperativo «</w:t>
      </w:r>
      <w:r w:rsidR="009D7BC9" w:rsidRPr="007176BA">
        <w:rPr>
          <w:rFonts w:ascii="Aptos Display" w:eastAsia="PMingLiU" w:hAnsi="Aptos Display"/>
          <w:i/>
          <w:iCs/>
          <w:sz w:val="21"/>
          <w:szCs w:val="21"/>
          <w:lang w:eastAsia="zh-TW"/>
        </w:rPr>
        <w:t>Chama-a</w:t>
      </w:r>
      <w:r w:rsidR="009D7BC9" w:rsidRPr="007176BA">
        <w:rPr>
          <w:rFonts w:ascii="Aptos Display" w:eastAsia="PMingLiU" w:hAnsi="Aptos Display"/>
          <w:sz w:val="21"/>
          <w:szCs w:val="21"/>
          <w:lang w:eastAsia="zh-TW"/>
        </w:rPr>
        <w:t>», tendo cuidado para não ilidir o pronome «a».</w:t>
      </w:r>
    </w:p>
    <w:p w14:paraId="672A6659" w14:textId="77777777" w:rsidR="00611E1B" w:rsidRPr="007176BA" w:rsidRDefault="00611E1B" w:rsidP="00611E1B">
      <w:pPr>
        <w:spacing w:line="360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</w:p>
    <w:p w14:paraId="1BE14DE0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b/>
          <w:sz w:val="22"/>
          <w:szCs w:val="22"/>
          <w:lang w:eastAsia="zh-TW"/>
        </w:rPr>
      </w:pPr>
      <w:r w:rsidRPr="007176BA">
        <w:rPr>
          <w:rFonts w:ascii="Aptos Display" w:eastAsia="PMingLiU" w:hAnsi="Aptos Display"/>
          <w:b/>
          <w:sz w:val="22"/>
          <w:szCs w:val="22"/>
          <w:lang w:eastAsia="zh-TW"/>
        </w:rPr>
        <w:t xml:space="preserve">Leitura do Segundo Livro dos Reis </w:t>
      </w:r>
    </w:p>
    <w:p w14:paraId="416C5DA1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Certo dia, o profeta Eliseu passou por </w:t>
      </w:r>
      <w:proofErr w:type="spellStart"/>
      <w:r w:rsidRPr="007176BA">
        <w:rPr>
          <w:rFonts w:ascii="Aptos Display" w:eastAsia="PMingLiU" w:hAnsi="Aptos Display"/>
          <w:sz w:val="21"/>
          <w:szCs w:val="21"/>
          <w:lang w:eastAsia="zh-TW"/>
        </w:rPr>
        <w:t>Sunam</w:t>
      </w:r>
      <w:proofErr w:type="spellEnd"/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. </w:t>
      </w:r>
    </w:p>
    <w:p w14:paraId="44ABC63D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Vivia lá uma distinta senhora, </w:t>
      </w:r>
    </w:p>
    <w:p w14:paraId="0A86456A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que o convidou com insistência a comer em sua casa. </w:t>
      </w:r>
    </w:p>
    <w:p w14:paraId="403D03A2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A partir de então, sempre que por ali passava, </w:t>
      </w:r>
    </w:p>
    <w:p w14:paraId="6DB9B34E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era em sua casa que ia tomar a refeição. </w:t>
      </w:r>
    </w:p>
    <w:p w14:paraId="4A1CAF39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A senhora disse ao marido: </w:t>
      </w:r>
    </w:p>
    <w:p w14:paraId="5DAB6C7B" w14:textId="77777777" w:rsidR="00611E1B" w:rsidRPr="007176BA" w:rsidRDefault="00611E1B" w:rsidP="00A13823">
      <w:pPr>
        <w:spacing w:line="276" w:lineRule="auto"/>
        <w:jc w:val="both"/>
        <w:rPr>
          <w:rFonts w:ascii="Aptos Display" w:eastAsia="PMingLiU" w:hAnsi="Aptos Display"/>
          <w:sz w:val="10"/>
          <w:szCs w:val="10"/>
          <w:lang w:eastAsia="zh-TW"/>
        </w:rPr>
      </w:pPr>
    </w:p>
    <w:p w14:paraId="14B5D306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«Estou convencida de que este homem, </w:t>
      </w:r>
    </w:p>
    <w:p w14:paraId="24A91858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que passa frequentemente pela nossa casa, </w:t>
      </w:r>
    </w:p>
    <w:p w14:paraId="00A7C739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é um santo homem de Deus. </w:t>
      </w:r>
    </w:p>
    <w:p w14:paraId="4AFA329B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Mandemos-lhe fazer no terraço um pequeno quarto </w:t>
      </w:r>
    </w:p>
    <w:p w14:paraId="5C0FADD5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com paredes de tijolo, com uma cama, uma mesa, </w:t>
      </w:r>
    </w:p>
    <w:p w14:paraId="397242C6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uma cadeira e uma lâmpada. </w:t>
      </w:r>
    </w:p>
    <w:p w14:paraId="2676F145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Quando ele vier a nossa casa, poderá lá ficar». </w:t>
      </w:r>
    </w:p>
    <w:p w14:paraId="28445ED1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Um dia, chegou Eliseu e recolheu-se ao quarto para descansar. </w:t>
      </w:r>
    </w:p>
    <w:p w14:paraId="363B7F27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Depois perguntou ao seu servo </w:t>
      </w:r>
      <w:proofErr w:type="spellStart"/>
      <w:r w:rsidRPr="007176BA">
        <w:rPr>
          <w:rFonts w:ascii="Aptos Display" w:eastAsia="PMingLiU" w:hAnsi="Aptos Display"/>
          <w:sz w:val="21"/>
          <w:szCs w:val="21"/>
          <w:lang w:eastAsia="zh-TW"/>
        </w:rPr>
        <w:t>Giezi</w:t>
      </w:r>
      <w:proofErr w:type="spellEnd"/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: </w:t>
      </w:r>
    </w:p>
    <w:p w14:paraId="341034EB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>«Que p</w:t>
      </w:r>
      <w:r w:rsidR="00A13823" w:rsidRPr="007176BA">
        <w:rPr>
          <w:rFonts w:ascii="Aptos Display" w:eastAsia="PMingLiU" w:hAnsi="Aptos Display"/>
          <w:sz w:val="21"/>
          <w:szCs w:val="21"/>
          <w:lang w:eastAsia="zh-TW"/>
        </w:rPr>
        <w:t>odemos fazer por esta senhora?».</w:t>
      </w:r>
    </w:p>
    <w:p w14:paraId="7CE8D043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proofErr w:type="spellStart"/>
      <w:r w:rsidRPr="007176BA">
        <w:rPr>
          <w:rFonts w:ascii="Aptos Display" w:eastAsia="PMingLiU" w:hAnsi="Aptos Display"/>
          <w:sz w:val="21"/>
          <w:szCs w:val="21"/>
          <w:lang w:eastAsia="zh-TW"/>
        </w:rPr>
        <w:t>Giezi</w:t>
      </w:r>
      <w:proofErr w:type="spellEnd"/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 respondeu: </w:t>
      </w:r>
    </w:p>
    <w:p w14:paraId="77F37922" w14:textId="77777777" w:rsidR="009D7BC9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«Na verdade, ela não tem filhos e o seu marido é de idade avançada». </w:t>
      </w:r>
    </w:p>
    <w:p w14:paraId="721E334D" w14:textId="65653D74" w:rsidR="00611E1B" w:rsidRPr="007176BA" w:rsidRDefault="003056A9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>«</w:t>
      </w:r>
      <w:r w:rsidR="00A13823" w:rsidRPr="007176BA">
        <w:rPr>
          <w:rFonts w:ascii="Aptos Display" w:eastAsia="PMingLiU" w:hAnsi="Aptos Display"/>
          <w:sz w:val="21"/>
          <w:szCs w:val="21"/>
          <w:lang w:eastAsia="zh-TW"/>
        </w:rPr>
        <w:t>Chama-a» –</w:t>
      </w:r>
      <w:r w:rsidR="00611E1B"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 disse Eliseu. </w:t>
      </w:r>
    </w:p>
    <w:p w14:paraId="72E57786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>O servo foi chamá-la e ela apareceu à porta.</w:t>
      </w:r>
    </w:p>
    <w:p w14:paraId="46DC85E2" w14:textId="77777777" w:rsidR="00611E1B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 xml:space="preserve">Disse-lhe o profeta: </w:t>
      </w:r>
    </w:p>
    <w:p w14:paraId="02EB378F" w14:textId="67A3E312" w:rsidR="00A13823" w:rsidRPr="007176BA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sz w:val="21"/>
          <w:szCs w:val="21"/>
          <w:lang w:eastAsia="zh-TW"/>
        </w:rPr>
        <w:t>«No próximo ano, por esta época, terás um filho nos braços».</w:t>
      </w:r>
    </w:p>
    <w:p w14:paraId="7F791099" w14:textId="77777777" w:rsidR="009D7BC9" w:rsidRPr="007176BA" w:rsidRDefault="009D7BC9" w:rsidP="00611E1B">
      <w:pPr>
        <w:spacing w:after="200" w:line="276" w:lineRule="auto"/>
        <w:jc w:val="both"/>
        <w:rPr>
          <w:rFonts w:ascii="Aptos Display" w:eastAsia="PMingLiU" w:hAnsi="Aptos Display"/>
          <w:b/>
          <w:bCs/>
          <w:sz w:val="10"/>
          <w:szCs w:val="10"/>
          <w:lang w:eastAsia="zh-TW"/>
        </w:rPr>
      </w:pPr>
    </w:p>
    <w:p w14:paraId="280D36C4" w14:textId="154B2938" w:rsidR="00611E1B" w:rsidRPr="007176BA" w:rsidRDefault="680331E9" w:rsidP="00611E1B">
      <w:pPr>
        <w:spacing w:after="200" w:line="276" w:lineRule="auto"/>
        <w:jc w:val="both"/>
        <w:rPr>
          <w:rFonts w:ascii="Aptos Display" w:eastAsia="PMingLiU" w:hAnsi="Aptos Display"/>
          <w:b/>
          <w:sz w:val="21"/>
          <w:szCs w:val="21"/>
          <w:lang w:eastAsia="zh-TW"/>
        </w:rPr>
      </w:pPr>
      <w:r w:rsidRPr="007176BA">
        <w:rPr>
          <w:rFonts w:ascii="Aptos Display" w:eastAsia="PMingLiU" w:hAnsi="Aptos Display"/>
          <w:b/>
          <w:bCs/>
          <w:sz w:val="21"/>
          <w:szCs w:val="21"/>
          <w:lang w:eastAsia="zh-TW"/>
        </w:rPr>
        <w:t>Palavra do Senhor.</w:t>
      </w:r>
    </w:p>
    <w:p w14:paraId="56DB06BE" w14:textId="77777777" w:rsidR="00611E1B" w:rsidRPr="009D7BC9" w:rsidRDefault="00611E1B" w:rsidP="00611E1B">
      <w:pPr>
        <w:spacing w:line="360" w:lineRule="auto"/>
        <w:jc w:val="both"/>
        <w:rPr>
          <w:rFonts w:ascii="Aptos Display" w:eastAsia="PMingLiU" w:hAnsi="Aptos Display"/>
          <w:sz w:val="22"/>
          <w:szCs w:val="22"/>
          <w:lang w:eastAsia="zh-TW"/>
        </w:rPr>
      </w:pPr>
      <w:r w:rsidRPr="009D7BC9">
        <w:rPr>
          <w:rFonts w:ascii="Aptos Display" w:eastAsia="PMingLiU" w:hAnsi="Aptos Display"/>
          <w:b/>
          <w:color w:val="FF0000"/>
          <w:sz w:val="22"/>
          <w:szCs w:val="22"/>
          <w:lang w:eastAsia="zh-TW"/>
        </w:rPr>
        <w:lastRenderedPageBreak/>
        <w:t>2</w:t>
      </w:r>
      <w:r w:rsidR="003056A9" w:rsidRPr="009D7BC9">
        <w:rPr>
          <w:rFonts w:ascii="Aptos Display" w:eastAsia="PMingLiU" w:hAnsi="Aptos Display"/>
          <w:b/>
          <w:color w:val="FF0000"/>
          <w:sz w:val="22"/>
          <w:szCs w:val="22"/>
          <w:lang w:eastAsia="zh-TW"/>
        </w:rPr>
        <w:t>.</w:t>
      </w:r>
      <w:r w:rsidRPr="009D7BC9">
        <w:rPr>
          <w:rFonts w:ascii="Aptos Display" w:eastAsia="PMingLiU" w:hAnsi="Aptos Display"/>
          <w:b/>
          <w:color w:val="FF0000"/>
          <w:sz w:val="22"/>
          <w:szCs w:val="22"/>
          <w:lang w:eastAsia="zh-TW"/>
        </w:rPr>
        <w:t>ª Leitura:</w:t>
      </w:r>
      <w:r w:rsidRPr="009D7BC9">
        <w:rPr>
          <w:rFonts w:ascii="Aptos Display" w:eastAsia="PMingLiU" w:hAnsi="Aptos Display"/>
          <w:sz w:val="22"/>
          <w:szCs w:val="22"/>
          <w:lang w:eastAsia="zh-TW"/>
        </w:rPr>
        <w:t xml:space="preserve"> O texto, embora não difícil, merece uma atenção particular, sobretudo pelas frases longas. Aconselho o leitor a usar o seu lápis para dividir as frases (a divisão textual nem sempre coincide com a divisão verbal). Exemplo: «Fomos sepultados com Ele</w:t>
      </w:r>
      <w:r w:rsidR="00CB5582" w:rsidRPr="009D7BC9">
        <w:rPr>
          <w:rFonts w:ascii="Aptos Display" w:eastAsia="PMingLiU" w:hAnsi="Aptos Display"/>
          <w:sz w:val="22"/>
          <w:szCs w:val="22"/>
          <w:lang w:eastAsia="zh-TW"/>
        </w:rPr>
        <w:t xml:space="preserve"> pelo Batismo</w:t>
      </w:r>
      <w:r w:rsidRPr="009D7BC9">
        <w:rPr>
          <w:rFonts w:ascii="Aptos Display" w:eastAsia="PMingLiU" w:hAnsi="Aptos Display"/>
          <w:sz w:val="22"/>
          <w:szCs w:val="22"/>
          <w:lang w:eastAsia="zh-TW"/>
        </w:rPr>
        <w:t xml:space="preserve"> na sua morte, / para que, assim como Cristo ressuscitou dos mortos, p</w:t>
      </w:r>
      <w:r w:rsidR="00CB5582" w:rsidRPr="009D7BC9">
        <w:rPr>
          <w:rFonts w:ascii="Aptos Display" w:eastAsia="PMingLiU" w:hAnsi="Aptos Display"/>
          <w:sz w:val="22"/>
          <w:szCs w:val="22"/>
          <w:lang w:eastAsia="zh-TW"/>
        </w:rPr>
        <w:t>el</w:t>
      </w:r>
      <w:r w:rsidRPr="009D7BC9">
        <w:rPr>
          <w:rFonts w:ascii="Aptos Display" w:eastAsia="PMingLiU" w:hAnsi="Aptos Display"/>
          <w:sz w:val="22"/>
          <w:szCs w:val="22"/>
          <w:lang w:eastAsia="zh-TW"/>
        </w:rPr>
        <w:t>a glória do Pai, / também n</w:t>
      </w:r>
      <w:r w:rsidR="003056A9" w:rsidRPr="009D7BC9">
        <w:rPr>
          <w:rFonts w:ascii="Aptos Display" w:eastAsia="PMingLiU" w:hAnsi="Aptos Display"/>
          <w:sz w:val="22"/>
          <w:szCs w:val="22"/>
          <w:lang w:eastAsia="zh-TW"/>
        </w:rPr>
        <w:t>ós vivamos uma vida nova. //» (</w:t>
      </w:r>
      <w:r w:rsidRPr="009D7BC9">
        <w:rPr>
          <w:rFonts w:ascii="Aptos Display" w:eastAsia="PMingLiU" w:hAnsi="Aptos Display"/>
          <w:sz w:val="22"/>
          <w:szCs w:val="22"/>
          <w:lang w:eastAsia="zh-TW"/>
        </w:rPr>
        <w:t xml:space="preserve">/ = 1 segundo). Atenção a algumas palavras: </w:t>
      </w:r>
      <w:r w:rsidRPr="009D7BC9">
        <w:rPr>
          <w:rFonts w:ascii="Aptos Display" w:eastAsia="PMingLiU" w:hAnsi="Aptos Display"/>
          <w:i/>
          <w:sz w:val="22"/>
          <w:szCs w:val="22"/>
          <w:lang w:eastAsia="zh-TW"/>
        </w:rPr>
        <w:t>ressuscitado, domínio, considerai-vos</w:t>
      </w:r>
      <w:r w:rsidRPr="009D7BC9">
        <w:rPr>
          <w:rFonts w:ascii="Aptos Display" w:eastAsia="PMingLiU" w:hAnsi="Aptos Display"/>
          <w:sz w:val="22"/>
          <w:szCs w:val="22"/>
          <w:lang w:eastAsia="zh-TW"/>
        </w:rPr>
        <w:t>. Articule, não engula as sílabas.</w:t>
      </w:r>
    </w:p>
    <w:p w14:paraId="41C8F396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2"/>
          <w:szCs w:val="22"/>
          <w:lang w:eastAsia="zh-TW"/>
        </w:rPr>
      </w:pPr>
    </w:p>
    <w:p w14:paraId="73817B38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b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b/>
          <w:sz w:val="24"/>
          <w:szCs w:val="24"/>
          <w:lang w:eastAsia="zh-TW"/>
        </w:rPr>
        <w:t>Leitura da Epístola do apóstolo S</w:t>
      </w:r>
      <w:r w:rsidR="00026EC1" w:rsidRPr="009D7BC9">
        <w:rPr>
          <w:rFonts w:ascii="Aptos Display" w:eastAsia="PMingLiU" w:hAnsi="Aptos Display"/>
          <w:b/>
          <w:sz w:val="24"/>
          <w:szCs w:val="24"/>
          <w:lang w:eastAsia="zh-TW"/>
        </w:rPr>
        <w:t>ão</w:t>
      </w:r>
      <w:r w:rsidRPr="009D7BC9">
        <w:rPr>
          <w:rFonts w:ascii="Aptos Display" w:eastAsia="PMingLiU" w:hAnsi="Aptos Display"/>
          <w:b/>
          <w:sz w:val="24"/>
          <w:szCs w:val="24"/>
          <w:lang w:eastAsia="zh-TW"/>
        </w:rPr>
        <w:t xml:space="preserve"> Paulo aos </w:t>
      </w:r>
      <w:proofErr w:type="gramStart"/>
      <w:r w:rsidRPr="009D7BC9">
        <w:rPr>
          <w:rFonts w:ascii="Aptos Display" w:eastAsia="PMingLiU" w:hAnsi="Aptos Display"/>
          <w:b/>
          <w:sz w:val="24"/>
          <w:szCs w:val="24"/>
          <w:lang w:eastAsia="zh-TW"/>
        </w:rPr>
        <w:t>Romanos</w:t>
      </w:r>
      <w:proofErr w:type="gramEnd"/>
      <w:r w:rsidRPr="009D7BC9">
        <w:rPr>
          <w:rFonts w:ascii="Aptos Display" w:eastAsia="PMingLiU" w:hAnsi="Aptos Display"/>
          <w:b/>
          <w:sz w:val="24"/>
          <w:szCs w:val="24"/>
          <w:lang w:eastAsia="zh-TW"/>
        </w:rPr>
        <w:t xml:space="preserve"> </w:t>
      </w:r>
    </w:p>
    <w:p w14:paraId="72A3D3EC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10"/>
          <w:szCs w:val="10"/>
          <w:lang w:eastAsia="zh-TW"/>
        </w:rPr>
      </w:pPr>
    </w:p>
    <w:p w14:paraId="6C4BF16B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Irmãos: </w:t>
      </w:r>
    </w:p>
    <w:p w14:paraId="0D0B940D" w14:textId="77777777" w:rsidR="00026EC1" w:rsidRPr="009D7BC9" w:rsidRDefault="00026EC1" w:rsidP="00EA1CE9">
      <w:pPr>
        <w:spacing w:line="276" w:lineRule="auto"/>
        <w:jc w:val="both"/>
        <w:rPr>
          <w:rFonts w:ascii="Aptos Display" w:eastAsia="PMingLiU" w:hAnsi="Aptos Display"/>
          <w:sz w:val="16"/>
          <w:szCs w:val="16"/>
          <w:lang w:eastAsia="zh-TW"/>
        </w:rPr>
      </w:pPr>
    </w:p>
    <w:p w14:paraId="2B6C26B4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Todos nós que fomos batizados em Jesus Cristo </w:t>
      </w:r>
    </w:p>
    <w:p w14:paraId="075D7BBB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fomos batizados na sua morte. </w:t>
      </w:r>
    </w:p>
    <w:p w14:paraId="4B109E21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>Fomos sepultados com Ele</w:t>
      </w:r>
      <w:r w:rsidR="00CB5582"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 pelo Batismo </w:t>
      </w: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na sua morte, </w:t>
      </w:r>
    </w:p>
    <w:p w14:paraId="0805537D" w14:textId="77777777" w:rsid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>para que, assim como C</w:t>
      </w:r>
      <w:r w:rsidR="00CB5582"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risto ressuscitou dos mortos, </w:t>
      </w:r>
    </w:p>
    <w:p w14:paraId="4AEE86A0" w14:textId="3EF2E9EF" w:rsidR="00611E1B" w:rsidRPr="009D7BC9" w:rsidRDefault="00CB5582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>pel</w:t>
      </w:r>
      <w:r w:rsidR="00611E1B"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a glória do Pai, </w:t>
      </w:r>
    </w:p>
    <w:p w14:paraId="50C8191A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também nós vivamos uma vida nova. </w:t>
      </w:r>
    </w:p>
    <w:p w14:paraId="47ADB3C6" w14:textId="77777777" w:rsidR="009D7BC9" w:rsidRPr="009D7BC9" w:rsidRDefault="009D7BC9" w:rsidP="00611E1B">
      <w:pPr>
        <w:spacing w:after="200" w:line="276" w:lineRule="auto"/>
        <w:jc w:val="both"/>
        <w:rPr>
          <w:rFonts w:ascii="Aptos Display" w:eastAsia="PMingLiU" w:hAnsi="Aptos Display"/>
          <w:sz w:val="10"/>
          <w:szCs w:val="10"/>
          <w:lang w:eastAsia="zh-TW"/>
        </w:rPr>
      </w:pPr>
    </w:p>
    <w:p w14:paraId="5C02A64E" w14:textId="77777777" w:rsid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>Se morremos com Cristo,</w:t>
      </w:r>
    </w:p>
    <w:p w14:paraId="07977048" w14:textId="6DD69442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 acreditamos que também com Ele viveremos</w:t>
      </w:r>
      <w:r w:rsidR="00CB5582" w:rsidRPr="009D7BC9">
        <w:rPr>
          <w:rFonts w:ascii="Aptos Display" w:eastAsia="PMingLiU" w:hAnsi="Aptos Display"/>
          <w:sz w:val="24"/>
          <w:szCs w:val="24"/>
          <w:lang w:eastAsia="zh-TW"/>
        </w:rPr>
        <w:t>,</w:t>
      </w: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 </w:t>
      </w:r>
    </w:p>
    <w:p w14:paraId="13A12474" w14:textId="77777777" w:rsidR="00611E1B" w:rsidRPr="009D7BC9" w:rsidRDefault="00CB5582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>s</w:t>
      </w:r>
      <w:r w:rsidR="00611E1B"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abendo que, uma vez ressuscitado dos mortos, </w:t>
      </w:r>
    </w:p>
    <w:p w14:paraId="1D90B99B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Cristo já não pode morrer; </w:t>
      </w:r>
    </w:p>
    <w:p w14:paraId="2AD78614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a morte já não tem domínio sobre Ele. </w:t>
      </w:r>
    </w:p>
    <w:p w14:paraId="258BF778" w14:textId="77777777" w:rsidR="009D7BC9" w:rsidRPr="009D7BC9" w:rsidRDefault="009D7BC9" w:rsidP="00611E1B">
      <w:pPr>
        <w:spacing w:after="200" w:line="276" w:lineRule="auto"/>
        <w:jc w:val="both"/>
        <w:rPr>
          <w:rFonts w:ascii="Aptos Display" w:eastAsia="PMingLiU" w:hAnsi="Aptos Display"/>
          <w:sz w:val="10"/>
          <w:szCs w:val="10"/>
          <w:lang w:eastAsia="zh-TW"/>
        </w:rPr>
      </w:pPr>
    </w:p>
    <w:p w14:paraId="7A775A2B" w14:textId="6CB2E1C3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Porque na morte que sofreu, </w:t>
      </w:r>
    </w:p>
    <w:p w14:paraId="5ADFD407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Cristo morreu para o pecado de uma vez para sempre; </w:t>
      </w:r>
    </w:p>
    <w:p w14:paraId="6E15BEC7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mas a sua vida, é uma vida para Deus. </w:t>
      </w:r>
    </w:p>
    <w:p w14:paraId="1DD3762D" w14:textId="77777777" w:rsidR="009D7BC9" w:rsidRPr="009D7BC9" w:rsidRDefault="009D7BC9" w:rsidP="00611E1B">
      <w:pPr>
        <w:spacing w:after="200" w:line="276" w:lineRule="auto"/>
        <w:jc w:val="both"/>
        <w:rPr>
          <w:rFonts w:ascii="Aptos Display" w:eastAsia="PMingLiU" w:hAnsi="Aptos Display"/>
          <w:sz w:val="10"/>
          <w:szCs w:val="10"/>
          <w:lang w:eastAsia="zh-TW"/>
        </w:rPr>
      </w:pPr>
    </w:p>
    <w:p w14:paraId="3D9E0283" w14:textId="05A1735D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 xml:space="preserve">Assim, vós também, </w:t>
      </w:r>
    </w:p>
    <w:p w14:paraId="7564A981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sz w:val="24"/>
          <w:szCs w:val="24"/>
          <w:lang w:eastAsia="zh-TW"/>
        </w:rPr>
        <w:t>considerai-vos mortos para o pecado e vivos para Deus, em Cristo Jesus.</w:t>
      </w:r>
    </w:p>
    <w:p w14:paraId="60061E4C" w14:textId="77777777" w:rsidR="00026EC1" w:rsidRPr="009D7BC9" w:rsidRDefault="00026EC1" w:rsidP="00026EC1">
      <w:pPr>
        <w:spacing w:after="200" w:line="276" w:lineRule="auto"/>
        <w:jc w:val="both"/>
        <w:rPr>
          <w:rFonts w:ascii="Aptos Display" w:eastAsia="PMingLiU" w:hAnsi="Aptos Display"/>
          <w:sz w:val="16"/>
          <w:szCs w:val="16"/>
          <w:lang w:eastAsia="zh-TW"/>
        </w:rPr>
      </w:pPr>
    </w:p>
    <w:p w14:paraId="20E5F169" w14:textId="77777777" w:rsidR="00611E1B" w:rsidRPr="009D7BC9" w:rsidRDefault="00611E1B" w:rsidP="00611E1B">
      <w:pPr>
        <w:spacing w:after="200" w:line="276" w:lineRule="auto"/>
        <w:jc w:val="both"/>
        <w:rPr>
          <w:rFonts w:ascii="Aptos Display" w:eastAsia="PMingLiU" w:hAnsi="Aptos Display"/>
          <w:b/>
          <w:sz w:val="24"/>
          <w:szCs w:val="24"/>
          <w:lang w:eastAsia="zh-TW"/>
        </w:rPr>
      </w:pPr>
      <w:r w:rsidRPr="009D7BC9">
        <w:rPr>
          <w:rFonts w:ascii="Aptos Display" w:eastAsia="PMingLiU" w:hAnsi="Aptos Display"/>
          <w:b/>
          <w:sz w:val="24"/>
          <w:szCs w:val="24"/>
          <w:lang w:eastAsia="zh-TW"/>
        </w:rPr>
        <w:t>Palavra do Senhor.</w:t>
      </w:r>
    </w:p>
    <w:p w14:paraId="0CA43722" w14:textId="77777777" w:rsidR="007176BA" w:rsidRPr="007176BA" w:rsidRDefault="007176BA" w:rsidP="007176BA">
      <w:pPr>
        <w:spacing w:line="240" w:lineRule="atLeast"/>
        <w:jc w:val="center"/>
        <w:rPr>
          <w:rFonts w:ascii="Aptos Display" w:hAnsi="Aptos Display" w:cs="Calibri"/>
          <w:b/>
          <w:sz w:val="32"/>
          <w:szCs w:val="32"/>
        </w:rPr>
      </w:pPr>
      <w:r w:rsidRPr="007176BA">
        <w:rPr>
          <w:rFonts w:ascii="Aptos Display" w:hAnsi="Aptos Display" w:cs="Calibri"/>
          <w:b/>
          <w:sz w:val="32"/>
          <w:szCs w:val="32"/>
        </w:rPr>
        <w:lastRenderedPageBreak/>
        <w:t>Oração dos Fiéis</w:t>
      </w:r>
    </w:p>
    <w:p w14:paraId="12E3CAE0" w14:textId="77777777" w:rsidR="007176BA" w:rsidRPr="007176BA" w:rsidRDefault="007176BA" w:rsidP="007176BA">
      <w:pPr>
        <w:spacing w:line="360" w:lineRule="auto"/>
        <w:jc w:val="both"/>
        <w:rPr>
          <w:rFonts w:ascii="Aptos Display" w:hAnsi="Aptos Display"/>
          <w:i/>
          <w:sz w:val="32"/>
          <w:szCs w:val="32"/>
        </w:rPr>
      </w:pPr>
    </w:p>
    <w:p w14:paraId="47EABDB4" w14:textId="77777777" w:rsidR="007176BA" w:rsidRPr="007176BA" w:rsidRDefault="007176BA" w:rsidP="007176BA">
      <w:pPr>
        <w:shd w:val="clear" w:color="auto" w:fill="FFFFFF"/>
        <w:spacing w:line="360" w:lineRule="auto"/>
        <w:jc w:val="both"/>
        <w:rPr>
          <w:rFonts w:ascii="Aptos Display" w:hAnsi="Aptos Display"/>
          <w:sz w:val="32"/>
          <w:szCs w:val="32"/>
        </w:rPr>
      </w:pPr>
      <w:r w:rsidRPr="007176BA">
        <w:rPr>
          <w:rFonts w:ascii="Aptos Display" w:hAnsi="Aptos Display"/>
          <w:iCs/>
          <w:color w:val="FF0000"/>
          <w:sz w:val="32"/>
          <w:szCs w:val="32"/>
        </w:rPr>
        <w:t>P.</w:t>
      </w:r>
      <w:r w:rsidRPr="007176BA">
        <w:rPr>
          <w:rFonts w:ascii="Aptos Display" w:hAnsi="Aptos Display"/>
          <w:b/>
          <w:iCs/>
          <w:color w:val="FF0000"/>
          <w:sz w:val="32"/>
          <w:szCs w:val="32"/>
        </w:rPr>
        <w:t xml:space="preserve"> </w:t>
      </w:r>
      <w:r w:rsidRPr="007176BA">
        <w:rPr>
          <w:rFonts w:ascii="Aptos Display" w:hAnsi="Aptos Display"/>
          <w:sz w:val="32"/>
          <w:szCs w:val="32"/>
        </w:rPr>
        <w:t xml:space="preserve"> Irmãos e irmãs: na certeza de que o Senhor escuta e acolhe as nossas súplicas, </w:t>
      </w:r>
      <w:proofErr w:type="gramStart"/>
      <w:r w:rsidRPr="007176BA">
        <w:rPr>
          <w:rFonts w:ascii="Aptos Display" w:hAnsi="Aptos Display"/>
          <w:sz w:val="32"/>
          <w:szCs w:val="32"/>
        </w:rPr>
        <w:t>confiemos-Lhe</w:t>
      </w:r>
      <w:proofErr w:type="gramEnd"/>
      <w:r w:rsidRPr="007176BA">
        <w:rPr>
          <w:rFonts w:ascii="Aptos Display" w:hAnsi="Aptos Display"/>
          <w:sz w:val="32"/>
          <w:szCs w:val="32"/>
        </w:rPr>
        <w:t xml:space="preserve"> as preces, que brotam do mais do nosso coração. E digamos: </w:t>
      </w:r>
    </w:p>
    <w:p w14:paraId="137C836D" w14:textId="77777777" w:rsidR="007176BA" w:rsidRPr="007176BA" w:rsidRDefault="007176BA" w:rsidP="007176BA">
      <w:pPr>
        <w:shd w:val="clear" w:color="auto" w:fill="FFFFFF"/>
        <w:spacing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2ACAA8B1" w14:textId="77777777" w:rsidR="007176BA" w:rsidRPr="007176BA" w:rsidRDefault="007176BA" w:rsidP="007176BA">
      <w:pPr>
        <w:shd w:val="clear" w:color="auto" w:fill="FFFFFF"/>
        <w:spacing w:line="360" w:lineRule="auto"/>
        <w:jc w:val="both"/>
        <w:rPr>
          <w:rFonts w:ascii="Aptos Display" w:hAnsi="Aptos Display"/>
          <w:sz w:val="32"/>
          <w:szCs w:val="32"/>
        </w:rPr>
      </w:pPr>
      <w:r w:rsidRPr="007176BA">
        <w:rPr>
          <w:rFonts w:ascii="Aptos Display" w:hAnsi="Aptos Display"/>
          <w:color w:val="FF0000"/>
          <w:sz w:val="32"/>
          <w:szCs w:val="32"/>
        </w:rPr>
        <w:t xml:space="preserve">R. </w:t>
      </w:r>
      <w:r w:rsidRPr="007176BA">
        <w:rPr>
          <w:rFonts w:ascii="Aptos Display" w:hAnsi="Aptos Display"/>
          <w:b/>
          <w:bCs/>
          <w:sz w:val="32"/>
          <w:szCs w:val="32"/>
        </w:rPr>
        <w:t>Senhor, Hóspede e Peregrino, acolhei as nossas preces!</w:t>
      </w:r>
    </w:p>
    <w:p w14:paraId="3BB65BB4" w14:textId="77777777" w:rsidR="007176BA" w:rsidRPr="007176BA" w:rsidRDefault="007176BA" w:rsidP="007176BA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Aptos Display" w:hAnsi="Aptos Display"/>
          <w:bCs/>
          <w:iCs/>
          <w:color w:val="000000"/>
          <w:sz w:val="16"/>
          <w:szCs w:val="16"/>
        </w:rPr>
      </w:pPr>
    </w:p>
    <w:p w14:paraId="5DE8D437" w14:textId="77777777" w:rsidR="007176BA" w:rsidRPr="007176BA" w:rsidRDefault="007176BA" w:rsidP="007176B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ptos Display" w:hAnsi="Aptos Display"/>
          <w:bCs/>
          <w:iCs/>
          <w:color w:val="FF0000"/>
          <w:sz w:val="32"/>
          <w:szCs w:val="32"/>
        </w:rPr>
      </w:pPr>
      <w:bookmarkStart w:id="0" w:name="_Hlk138685352"/>
      <w:r w:rsidRPr="007176BA">
        <w:rPr>
          <w:rFonts w:ascii="Aptos Display" w:hAnsi="Aptos Display"/>
          <w:bCs/>
          <w:iCs/>
          <w:color w:val="000000"/>
          <w:sz w:val="32"/>
          <w:szCs w:val="32"/>
        </w:rPr>
        <w:t>Pela Santa Igreja: para que seja a Casa aberta do Pai e uma Mãe de coração aberto, onde há lugar para todos com a sua vida fatigante. Oremos.</w:t>
      </w:r>
      <w:bookmarkEnd w:id="0"/>
      <w:r w:rsidRPr="007176BA">
        <w:rPr>
          <w:rFonts w:ascii="Aptos Display" w:hAnsi="Aptos Display"/>
          <w:bCs/>
          <w:iCs/>
          <w:color w:val="000000"/>
          <w:sz w:val="32"/>
          <w:szCs w:val="32"/>
        </w:rPr>
        <w:t xml:space="preserve"> </w:t>
      </w:r>
      <w:r w:rsidRPr="007176BA">
        <w:rPr>
          <w:rFonts w:ascii="Aptos Display" w:hAnsi="Aptos Display"/>
          <w:bCs/>
          <w:iCs/>
          <w:color w:val="FF0000"/>
          <w:sz w:val="32"/>
          <w:szCs w:val="32"/>
        </w:rPr>
        <w:t xml:space="preserve">R. </w:t>
      </w:r>
    </w:p>
    <w:p w14:paraId="48223B4A" w14:textId="77777777" w:rsidR="007176BA" w:rsidRPr="007176BA" w:rsidRDefault="007176BA" w:rsidP="007176BA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Aptos Display" w:hAnsi="Aptos Display"/>
          <w:bCs/>
          <w:iCs/>
          <w:color w:val="FF0000"/>
          <w:sz w:val="32"/>
          <w:szCs w:val="32"/>
        </w:rPr>
      </w:pPr>
    </w:p>
    <w:p w14:paraId="644962A4" w14:textId="77777777" w:rsidR="007176BA" w:rsidRPr="007176BA" w:rsidRDefault="007176BA" w:rsidP="007176B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ptos Display" w:hAnsi="Aptos Display"/>
          <w:bCs/>
          <w:iCs/>
          <w:color w:val="FF0000"/>
          <w:sz w:val="32"/>
          <w:szCs w:val="32"/>
        </w:rPr>
      </w:pPr>
      <w:r w:rsidRPr="007176BA">
        <w:rPr>
          <w:rFonts w:ascii="Aptos Display" w:eastAsia="Times New Roman" w:hAnsi="Aptos Display"/>
          <w:sz w:val="32"/>
          <w:szCs w:val="32"/>
          <w:lang w:eastAsia="pt-PT"/>
        </w:rPr>
        <w:t xml:space="preserve">Pelos cristãos da nossa Diocese do Porto: para que sigam a Cristo, no caminho sinodal, e abram as portas para acolher e sair em missão. Oremos. </w:t>
      </w:r>
      <w:r w:rsidRPr="007176BA">
        <w:rPr>
          <w:rFonts w:ascii="Aptos Display" w:hAnsi="Aptos Display"/>
          <w:bCs/>
          <w:iCs/>
          <w:color w:val="FF0000"/>
          <w:sz w:val="32"/>
          <w:szCs w:val="32"/>
        </w:rPr>
        <w:t xml:space="preserve">R. </w:t>
      </w:r>
    </w:p>
    <w:p w14:paraId="6E5A28D5" w14:textId="77777777" w:rsidR="007176BA" w:rsidRPr="007176BA" w:rsidRDefault="007176BA" w:rsidP="007176BA">
      <w:pPr>
        <w:pStyle w:val="PargrafodaLista"/>
        <w:shd w:val="clear" w:color="auto" w:fill="FFFFFF"/>
        <w:spacing w:after="0" w:line="360" w:lineRule="auto"/>
        <w:ind w:left="0"/>
        <w:jc w:val="both"/>
        <w:rPr>
          <w:rFonts w:ascii="Aptos Display" w:hAnsi="Aptos Display"/>
          <w:bCs/>
          <w:iCs/>
          <w:color w:val="FF0000"/>
          <w:sz w:val="32"/>
          <w:szCs w:val="32"/>
        </w:rPr>
      </w:pPr>
    </w:p>
    <w:p w14:paraId="13DD6BDE" w14:textId="77777777" w:rsidR="007176BA" w:rsidRPr="007176BA" w:rsidRDefault="007176BA" w:rsidP="007176B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ptos Display" w:hAnsi="Aptos Display"/>
          <w:bCs/>
          <w:iCs/>
          <w:color w:val="FF0000"/>
          <w:sz w:val="32"/>
          <w:szCs w:val="32"/>
        </w:rPr>
      </w:pPr>
      <w:r w:rsidRPr="007176BA">
        <w:rPr>
          <w:rFonts w:ascii="Aptos Display" w:hAnsi="Aptos Display"/>
          <w:bCs/>
          <w:iCs/>
          <w:color w:val="000000"/>
          <w:sz w:val="32"/>
          <w:szCs w:val="32"/>
        </w:rPr>
        <w:t xml:space="preserve">Pelos que governam as nações: para que promovam a hospitalidade, no acolhimento enriquecedor de todas as diversidades pessoais, raciais, religiosas ou culturais. Oremos. </w:t>
      </w:r>
      <w:r w:rsidRPr="007176BA">
        <w:rPr>
          <w:rFonts w:ascii="Aptos Display" w:hAnsi="Aptos Display"/>
          <w:bCs/>
          <w:iCs/>
          <w:color w:val="FF0000"/>
          <w:sz w:val="32"/>
          <w:szCs w:val="32"/>
        </w:rPr>
        <w:t xml:space="preserve">R. </w:t>
      </w:r>
    </w:p>
    <w:p w14:paraId="307FDA1F" w14:textId="77777777" w:rsidR="007176BA" w:rsidRPr="007176BA" w:rsidRDefault="007176BA" w:rsidP="007176BA">
      <w:pPr>
        <w:pStyle w:val="PargrafodaLista"/>
        <w:rPr>
          <w:rFonts w:ascii="Aptos Display" w:hAnsi="Aptos Display"/>
          <w:bCs/>
          <w:iCs/>
          <w:color w:val="000000"/>
          <w:sz w:val="32"/>
          <w:szCs w:val="32"/>
        </w:rPr>
      </w:pPr>
    </w:p>
    <w:p w14:paraId="33DFB320" w14:textId="77777777" w:rsidR="007176BA" w:rsidRPr="007176BA" w:rsidRDefault="007176BA" w:rsidP="007176BA">
      <w:pPr>
        <w:pStyle w:val="Pargrafoda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Aptos Display" w:hAnsi="Aptos Display"/>
          <w:bCs/>
          <w:iCs/>
          <w:color w:val="FF0000"/>
          <w:sz w:val="32"/>
          <w:szCs w:val="32"/>
        </w:rPr>
      </w:pPr>
      <w:r w:rsidRPr="007176BA">
        <w:rPr>
          <w:rFonts w:ascii="Aptos Display" w:hAnsi="Aptos Display"/>
          <w:bCs/>
          <w:iCs/>
          <w:color w:val="000000"/>
          <w:sz w:val="32"/>
          <w:szCs w:val="32"/>
        </w:rPr>
        <w:t xml:space="preserve">Por todos nós: para que valorizemos o acolhimento, na família, na comunidade cristã e na sociedade, para habitarmos juntos a nossa Casa Comum, como verdadeiros irmãos e irmãs. Oremos. </w:t>
      </w:r>
      <w:r w:rsidRPr="007176BA">
        <w:rPr>
          <w:rFonts w:ascii="Aptos Display" w:hAnsi="Aptos Display"/>
          <w:bCs/>
          <w:iCs/>
          <w:color w:val="FF0000"/>
          <w:sz w:val="32"/>
          <w:szCs w:val="32"/>
        </w:rPr>
        <w:t>R.</w:t>
      </w:r>
      <w:r w:rsidRPr="007176BA">
        <w:rPr>
          <w:rFonts w:ascii="Aptos Display" w:hAnsi="Aptos Display"/>
          <w:bCs/>
          <w:iCs/>
          <w:color w:val="000000"/>
          <w:sz w:val="32"/>
          <w:szCs w:val="32"/>
        </w:rPr>
        <w:t xml:space="preserve"> </w:t>
      </w:r>
    </w:p>
    <w:p w14:paraId="27E7A0A1" w14:textId="77777777" w:rsidR="007176BA" w:rsidRPr="007176BA" w:rsidRDefault="007176BA" w:rsidP="007176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/>
          <w:color w:val="FF0000"/>
          <w:sz w:val="32"/>
          <w:szCs w:val="32"/>
        </w:rPr>
      </w:pPr>
    </w:p>
    <w:p w14:paraId="7C09F755" w14:textId="77777777" w:rsidR="007176BA" w:rsidRPr="007176BA" w:rsidRDefault="007176BA" w:rsidP="007176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/>
          <w:sz w:val="32"/>
          <w:szCs w:val="32"/>
        </w:rPr>
      </w:pPr>
      <w:r w:rsidRPr="007176BA">
        <w:rPr>
          <w:rFonts w:ascii="Aptos Display" w:hAnsi="Aptos Display"/>
          <w:color w:val="FF0000"/>
          <w:sz w:val="32"/>
          <w:szCs w:val="32"/>
        </w:rPr>
        <w:t xml:space="preserve">P. </w:t>
      </w:r>
      <w:r w:rsidRPr="007176BA">
        <w:rPr>
          <w:rFonts w:ascii="Aptos Display" w:hAnsi="Aptos Display"/>
          <w:sz w:val="32"/>
          <w:szCs w:val="32"/>
        </w:rPr>
        <w:t xml:space="preserve">Senhor, nosso Deus, concedei-nos a graça de um coração acolhedor, generoso e hospitaleiro, para que a nossa vida, visitada pela vossa graça, se torne fecunda e frutifique em boas obras. Por Cristo, nosso Senhor. </w:t>
      </w:r>
    </w:p>
    <w:p w14:paraId="5E60B454" w14:textId="7EFA47DA" w:rsidR="009D7BC9" w:rsidRPr="007176BA" w:rsidRDefault="007176BA" w:rsidP="007176B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ptos Display" w:hAnsi="Aptos Display"/>
          <w:sz w:val="32"/>
          <w:szCs w:val="32"/>
        </w:rPr>
      </w:pPr>
      <w:r w:rsidRPr="007176BA">
        <w:rPr>
          <w:rFonts w:ascii="Aptos Display" w:hAnsi="Aptos Display"/>
          <w:color w:val="FF0000"/>
          <w:sz w:val="32"/>
          <w:szCs w:val="32"/>
        </w:rPr>
        <w:t xml:space="preserve">R. </w:t>
      </w:r>
      <w:r w:rsidRPr="007176BA">
        <w:rPr>
          <w:rFonts w:ascii="Aptos Display" w:hAnsi="Aptos Display"/>
          <w:sz w:val="32"/>
          <w:szCs w:val="32"/>
        </w:rPr>
        <w:t xml:space="preserve">Ámen. </w:t>
      </w:r>
    </w:p>
    <w:sectPr w:rsidR="009D7BC9" w:rsidRPr="007176BA" w:rsidSect="00CB5582">
      <w:headerReference w:type="default" r:id="rId7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A556" w14:textId="77777777" w:rsidR="00465A96" w:rsidRDefault="00465A96" w:rsidP="00B5366B">
      <w:r>
        <w:separator/>
      </w:r>
    </w:p>
  </w:endnote>
  <w:endnote w:type="continuationSeparator" w:id="0">
    <w:p w14:paraId="01B5D11D" w14:textId="77777777" w:rsidR="00465A96" w:rsidRDefault="00465A96" w:rsidP="00B5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D546" w14:textId="77777777" w:rsidR="00465A96" w:rsidRDefault="00465A96" w:rsidP="00B5366B">
      <w:r>
        <w:separator/>
      </w:r>
    </w:p>
  </w:footnote>
  <w:footnote w:type="continuationSeparator" w:id="0">
    <w:p w14:paraId="1896750D" w14:textId="77777777" w:rsidR="00465A96" w:rsidRDefault="00465A96" w:rsidP="00B5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E9E7" w14:textId="6B37F831" w:rsidR="009D7BC9" w:rsidRPr="009D7BC9" w:rsidRDefault="00A13823" w:rsidP="009D7BC9">
    <w:pPr>
      <w:pStyle w:val="Cabealho"/>
      <w:pBdr>
        <w:bottom w:val="thickThinSmallGap" w:sz="24" w:space="1" w:color="622423"/>
      </w:pBdr>
      <w:jc w:val="center"/>
      <w:rPr>
        <w:rFonts w:ascii="Aptos Display" w:hAnsi="Aptos Display"/>
        <w:sz w:val="28"/>
        <w:szCs w:val="28"/>
        <w:lang w:val="pt-PT"/>
      </w:rPr>
    </w:pPr>
    <w:r w:rsidRPr="009D7BC9">
      <w:rPr>
        <w:rFonts w:ascii="Aptos Display" w:hAnsi="Aptos Display"/>
        <w:sz w:val="28"/>
        <w:szCs w:val="28"/>
      </w:rPr>
      <w:t xml:space="preserve">Página dos Leitores </w:t>
    </w:r>
    <w:r w:rsidR="00883FD5" w:rsidRPr="009D7BC9">
      <w:rPr>
        <w:rFonts w:ascii="Aptos Display" w:hAnsi="Aptos Display"/>
        <w:sz w:val="28"/>
        <w:szCs w:val="28"/>
        <w:lang w:val="pt-PT"/>
      </w:rPr>
      <w:t xml:space="preserve">- </w:t>
    </w:r>
    <w:r w:rsidRPr="009D7BC9">
      <w:rPr>
        <w:rFonts w:ascii="Aptos Display" w:hAnsi="Aptos Display"/>
        <w:sz w:val="28"/>
        <w:szCs w:val="28"/>
      </w:rPr>
      <w:t>XI</w:t>
    </w:r>
    <w:r w:rsidRPr="009D7BC9">
      <w:rPr>
        <w:rFonts w:ascii="Aptos Display" w:hAnsi="Aptos Display"/>
        <w:sz w:val="28"/>
        <w:szCs w:val="28"/>
        <w:lang w:val="pt-PT"/>
      </w:rPr>
      <w:t>I</w:t>
    </w:r>
    <w:r w:rsidRPr="009D7BC9">
      <w:rPr>
        <w:rFonts w:ascii="Aptos Display" w:hAnsi="Aptos Display"/>
        <w:sz w:val="28"/>
        <w:szCs w:val="28"/>
      </w:rPr>
      <w:t>I Domingo Comum A 202</w:t>
    </w:r>
    <w:r w:rsidR="009D7BC9" w:rsidRPr="009D7BC9">
      <w:rPr>
        <w:rFonts w:ascii="Aptos Display" w:hAnsi="Aptos Display"/>
        <w:sz w:val="28"/>
        <w:szCs w:val="28"/>
        <w:lang w:val="pt-P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9C"/>
    <w:multiLevelType w:val="hybridMultilevel"/>
    <w:tmpl w:val="E814C4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87AD3"/>
    <w:multiLevelType w:val="hybridMultilevel"/>
    <w:tmpl w:val="E814C43A"/>
    <w:lvl w:ilvl="0" w:tplc="5C768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2331BA"/>
    <w:multiLevelType w:val="hybridMultilevel"/>
    <w:tmpl w:val="E814C4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C85671"/>
    <w:multiLevelType w:val="hybridMultilevel"/>
    <w:tmpl w:val="0102E2C2"/>
    <w:lvl w:ilvl="0" w:tplc="CB08662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D33561"/>
    <w:multiLevelType w:val="hybridMultilevel"/>
    <w:tmpl w:val="0102E2C2"/>
    <w:lvl w:ilvl="0" w:tplc="CB08662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5332">
    <w:abstractNumId w:val="4"/>
  </w:num>
  <w:num w:numId="2" w16cid:durableId="1263220414">
    <w:abstractNumId w:val="3"/>
  </w:num>
  <w:num w:numId="3" w16cid:durableId="1292133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0566771">
    <w:abstractNumId w:val="1"/>
  </w:num>
  <w:num w:numId="5" w16cid:durableId="21056746">
    <w:abstractNumId w:val="0"/>
  </w:num>
  <w:num w:numId="6" w16cid:durableId="3377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66B"/>
    <w:rsid w:val="000107AF"/>
    <w:rsid w:val="00026EC1"/>
    <w:rsid w:val="000F17E4"/>
    <w:rsid w:val="00147401"/>
    <w:rsid w:val="002453D4"/>
    <w:rsid w:val="002F1C4E"/>
    <w:rsid w:val="003056A9"/>
    <w:rsid w:val="003419A6"/>
    <w:rsid w:val="003754D4"/>
    <w:rsid w:val="003B666E"/>
    <w:rsid w:val="0045009E"/>
    <w:rsid w:val="00465A96"/>
    <w:rsid w:val="004D28C2"/>
    <w:rsid w:val="004D7581"/>
    <w:rsid w:val="0057336D"/>
    <w:rsid w:val="005C4ACA"/>
    <w:rsid w:val="0061076E"/>
    <w:rsid w:val="00611E1B"/>
    <w:rsid w:val="00617A71"/>
    <w:rsid w:val="00660204"/>
    <w:rsid w:val="007176BA"/>
    <w:rsid w:val="007921C8"/>
    <w:rsid w:val="007B3552"/>
    <w:rsid w:val="007F72E5"/>
    <w:rsid w:val="008504A9"/>
    <w:rsid w:val="00883FD5"/>
    <w:rsid w:val="008D2A82"/>
    <w:rsid w:val="00965E21"/>
    <w:rsid w:val="009A4917"/>
    <w:rsid w:val="009D7BC9"/>
    <w:rsid w:val="00A13823"/>
    <w:rsid w:val="00A628A2"/>
    <w:rsid w:val="00A66C9A"/>
    <w:rsid w:val="00B07C55"/>
    <w:rsid w:val="00B5366B"/>
    <w:rsid w:val="00B85E9E"/>
    <w:rsid w:val="00C10C44"/>
    <w:rsid w:val="00C131A1"/>
    <w:rsid w:val="00CB5582"/>
    <w:rsid w:val="00CC5D10"/>
    <w:rsid w:val="00CE1973"/>
    <w:rsid w:val="00D0561C"/>
    <w:rsid w:val="00E25A9D"/>
    <w:rsid w:val="00E26A4B"/>
    <w:rsid w:val="00E442EF"/>
    <w:rsid w:val="00EA1CE9"/>
    <w:rsid w:val="00F4695C"/>
    <w:rsid w:val="00F915A1"/>
    <w:rsid w:val="00FA4347"/>
    <w:rsid w:val="6803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D1D920"/>
  <w15:chartTrackingRefBased/>
  <w15:docId w15:val="{4F665DB4-C69C-4BE7-8AFC-3B854F4C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66B"/>
    <w:rPr>
      <w:rFonts w:ascii="Times New Roman" w:eastAsia="Times New Roman" w:hAnsi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5366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link w:val="Cabealho"/>
    <w:uiPriority w:val="99"/>
    <w:rsid w:val="00B5366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B5366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link w:val="Rodap"/>
    <w:uiPriority w:val="99"/>
    <w:rsid w:val="00B5366B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D0561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B3552"/>
    <w:rPr>
      <w:rFonts w:ascii="Segoe UI" w:hAnsi="Segoe UI"/>
      <w:sz w:val="18"/>
      <w:szCs w:val="18"/>
      <w:lang w:val="x-none" w:eastAsia="x-none"/>
    </w:rPr>
  </w:style>
  <w:style w:type="character" w:customStyle="1" w:styleId="TextodebaloCarter">
    <w:name w:val="Texto de balão Caráter"/>
    <w:link w:val="Textodebalo"/>
    <w:uiPriority w:val="99"/>
    <w:semiHidden/>
    <w:rsid w:val="007B3552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453D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649</Words>
  <Characters>3178</Characters>
  <Application>Microsoft Office Word</Application>
  <DocSecurity>0</DocSecurity>
  <Lines>93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cp:lastModifiedBy>Paroquia N. Sra. da Hora</cp:lastModifiedBy>
  <cp:revision>13</cp:revision>
  <cp:lastPrinted>2017-06-23T05:01:00Z</cp:lastPrinted>
  <dcterms:created xsi:type="dcterms:W3CDTF">2023-06-27T11:12:00Z</dcterms:created>
  <dcterms:modified xsi:type="dcterms:W3CDTF">2026-06-25T10:12:00Z</dcterms:modified>
</cp:coreProperties>
</file>