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CA54" w14:textId="0CECD8E9" w:rsidR="00D43F50" w:rsidRPr="00D43F50" w:rsidRDefault="00562A54" w:rsidP="00D43F50">
      <w:pPr>
        <w:jc w:val="center"/>
        <w:rPr>
          <w:rFonts w:ascii="Candara" w:hAnsi="Candara" w:cs="Times New Roman"/>
          <w:b/>
          <w:bCs/>
        </w:rPr>
      </w:pPr>
      <w:r>
        <w:rPr>
          <w:rFonts w:ascii="Candara" w:hAnsi="Candara" w:cs="Times New Roman"/>
          <w:b/>
          <w:bCs/>
          <w:noProof/>
        </w:rPr>
        <w:drawing>
          <wp:inline distT="0" distB="0" distL="0" distR="0" wp14:anchorId="7428BBF7" wp14:editId="68FE1359">
            <wp:extent cx="2091752" cy="158115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34" cy="160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D981" w14:textId="77777777" w:rsidR="00FF6574" w:rsidRDefault="00FF6574" w:rsidP="00D43F50">
      <w:pPr>
        <w:spacing w:after="0" w:line="360" w:lineRule="auto"/>
        <w:jc w:val="center"/>
        <w:rPr>
          <w:rFonts w:ascii="Candara" w:hAnsi="Candara" w:cs="Times New Roman"/>
          <w:b/>
          <w:bCs/>
          <w:smallCaps/>
          <w:sz w:val="24"/>
          <w:szCs w:val="24"/>
        </w:rPr>
      </w:pPr>
    </w:p>
    <w:p w14:paraId="322EDB8D" w14:textId="4FA06F90" w:rsidR="00B02AC7" w:rsidRPr="00D22ED5" w:rsidRDefault="00CB3B67" w:rsidP="00D43F50">
      <w:pPr>
        <w:spacing w:after="0" w:line="360" w:lineRule="auto"/>
        <w:jc w:val="center"/>
        <w:rPr>
          <w:rFonts w:ascii="Candara" w:hAnsi="Candara" w:cs="Times New Roman"/>
          <w:b/>
          <w:bCs/>
          <w:smallCaps/>
          <w:sz w:val="28"/>
          <w:szCs w:val="28"/>
        </w:rPr>
      </w:pPr>
      <w:r w:rsidRPr="00D22ED5">
        <w:rPr>
          <w:rFonts w:ascii="Candara" w:hAnsi="Candara" w:cs="Times New Roman"/>
          <w:b/>
          <w:bCs/>
          <w:smallCaps/>
          <w:sz w:val="28"/>
          <w:szCs w:val="28"/>
        </w:rPr>
        <w:t>Nota prévia à publicação das Contas 2020</w:t>
      </w:r>
    </w:p>
    <w:p w14:paraId="2B6A6C97" w14:textId="2CD4A370" w:rsidR="00CB3B67" w:rsidRPr="00FF6574" w:rsidRDefault="00CB3B67" w:rsidP="00D43F50">
      <w:pPr>
        <w:spacing w:after="0" w:line="360" w:lineRule="auto"/>
        <w:rPr>
          <w:rFonts w:ascii="Candara" w:hAnsi="Candara" w:cs="Times New Roman"/>
          <w:sz w:val="24"/>
          <w:szCs w:val="24"/>
        </w:rPr>
      </w:pPr>
    </w:p>
    <w:p w14:paraId="019E0E64" w14:textId="4972B729" w:rsidR="00CB3B67" w:rsidRDefault="00CB3B67" w:rsidP="00D43F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Pode surpreender-nos o saldo positivo tão elevado de 2019 e o saldo negativo acentuado de 2020, atribuindo-se </w:t>
      </w:r>
      <w:r w:rsidR="00562A54" w:rsidRPr="00FF6574">
        <w:rPr>
          <w:rFonts w:ascii="Candara" w:hAnsi="Candara" w:cs="Times New Roman"/>
          <w:sz w:val="24"/>
          <w:szCs w:val="24"/>
        </w:rPr>
        <w:t>t</w:t>
      </w:r>
      <w:r w:rsidRPr="00FF6574">
        <w:rPr>
          <w:rFonts w:ascii="Candara" w:hAnsi="Candara" w:cs="Times New Roman"/>
          <w:sz w:val="24"/>
          <w:szCs w:val="24"/>
        </w:rPr>
        <w:t>a</w:t>
      </w:r>
      <w:r w:rsidR="00562A54" w:rsidRPr="00FF6574">
        <w:rPr>
          <w:rFonts w:ascii="Candara" w:hAnsi="Candara" w:cs="Times New Roman"/>
          <w:sz w:val="24"/>
          <w:szCs w:val="24"/>
        </w:rPr>
        <w:t>l</w:t>
      </w:r>
      <w:r w:rsidRPr="00FF6574">
        <w:rPr>
          <w:rFonts w:ascii="Candara" w:hAnsi="Candara" w:cs="Times New Roman"/>
          <w:sz w:val="24"/>
          <w:szCs w:val="24"/>
        </w:rPr>
        <w:t xml:space="preserve"> diferença aos efeitos 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negativos </w:t>
      </w:r>
      <w:r w:rsidRPr="00FF6574">
        <w:rPr>
          <w:rFonts w:ascii="Candara" w:hAnsi="Candara" w:cs="Times New Roman"/>
          <w:sz w:val="24"/>
          <w:szCs w:val="24"/>
        </w:rPr>
        <w:t xml:space="preserve">da pandemia. Todavia não é essa a razão maior 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ou a única razão </w:t>
      </w:r>
      <w:r w:rsidRPr="00FF6574">
        <w:rPr>
          <w:rFonts w:ascii="Candara" w:hAnsi="Candara" w:cs="Times New Roman"/>
          <w:sz w:val="24"/>
          <w:szCs w:val="24"/>
        </w:rPr>
        <w:t xml:space="preserve">para explicar 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estes </w:t>
      </w:r>
      <w:r w:rsidRPr="00FF6574">
        <w:rPr>
          <w:rFonts w:ascii="Candara" w:hAnsi="Candara" w:cs="Times New Roman"/>
          <w:sz w:val="24"/>
          <w:szCs w:val="24"/>
        </w:rPr>
        <w:t xml:space="preserve">resultados. </w:t>
      </w:r>
    </w:p>
    <w:p w14:paraId="50E97E14" w14:textId="77777777" w:rsidR="00FF6574" w:rsidRPr="00FF6574" w:rsidRDefault="00FF6574" w:rsidP="00FF6574">
      <w:pPr>
        <w:pStyle w:val="PargrafodaLista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7F93A542" w14:textId="5E78FCCF" w:rsidR="00CB3B67" w:rsidRDefault="00CB3B67" w:rsidP="00D43F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Tenha-se em conta que:</w:t>
      </w:r>
    </w:p>
    <w:p w14:paraId="00924B44" w14:textId="77777777" w:rsidR="00FF6574" w:rsidRPr="00FF6574" w:rsidRDefault="00FF6574" w:rsidP="00FF6574">
      <w:pPr>
        <w:pStyle w:val="PargrafodaLista"/>
        <w:rPr>
          <w:rFonts w:ascii="Candara" w:hAnsi="Candara" w:cs="Times New Roman"/>
          <w:sz w:val="24"/>
          <w:szCs w:val="24"/>
        </w:rPr>
      </w:pPr>
    </w:p>
    <w:p w14:paraId="62876DF5" w14:textId="77777777" w:rsidR="00FF6574" w:rsidRPr="00FF6574" w:rsidRDefault="00FF6574" w:rsidP="00FF6574">
      <w:pPr>
        <w:pStyle w:val="PargrafodaLista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748EDD92" w14:textId="335D83F6" w:rsidR="00CB3B67" w:rsidRPr="00FF6574" w:rsidRDefault="00CB3B67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no saldo positivo de 2019 est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á </w:t>
      </w:r>
      <w:r w:rsidRPr="00FF6574">
        <w:rPr>
          <w:rFonts w:ascii="Candara" w:hAnsi="Candara" w:cs="Times New Roman"/>
          <w:sz w:val="24"/>
          <w:szCs w:val="24"/>
        </w:rPr>
        <w:t>incluído, entre as receitas, um subsídio camarário para obras na Capela Funerárias e no Jardim das Sete Bicas</w:t>
      </w:r>
      <w:r w:rsidR="00D43F50" w:rsidRPr="00FF6574">
        <w:rPr>
          <w:rFonts w:ascii="Candara" w:hAnsi="Candara" w:cs="Times New Roman"/>
          <w:sz w:val="24"/>
          <w:szCs w:val="24"/>
        </w:rPr>
        <w:t>,</w:t>
      </w:r>
      <w:r w:rsidRPr="00FF6574">
        <w:rPr>
          <w:rFonts w:ascii="Candara" w:hAnsi="Candara" w:cs="Times New Roman"/>
          <w:sz w:val="24"/>
          <w:szCs w:val="24"/>
        </w:rPr>
        <w:t xml:space="preserve"> na ordem de 21.,402.00 €. </w:t>
      </w:r>
    </w:p>
    <w:p w14:paraId="205A3004" w14:textId="534E4D8E" w:rsidR="00CB3B67" w:rsidRPr="00FF6574" w:rsidRDefault="00562A54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no saldo negativo de 2020 estão incluídas 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as despesas com as referidas obras 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que foram 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realizadas em 2019. </w:t>
      </w:r>
    </w:p>
    <w:p w14:paraId="1A2C6359" w14:textId="2896AB78" w:rsidR="00CB3B67" w:rsidRDefault="00CB3B67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Portanto o subsídio e as obras </w:t>
      </w:r>
      <w:r w:rsidR="00D43F50" w:rsidRPr="00FF6574">
        <w:rPr>
          <w:rFonts w:ascii="Candara" w:hAnsi="Candara" w:cs="Times New Roman"/>
          <w:sz w:val="24"/>
          <w:szCs w:val="24"/>
        </w:rPr>
        <w:t>dizem respeito a</w:t>
      </w:r>
      <w:r w:rsidRPr="00FF6574">
        <w:rPr>
          <w:rFonts w:ascii="Candara" w:hAnsi="Candara" w:cs="Times New Roman"/>
          <w:sz w:val="24"/>
          <w:szCs w:val="24"/>
        </w:rPr>
        <w:t xml:space="preserve"> 2019, mas 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as despesas das mesmas </w:t>
      </w:r>
      <w:r w:rsidRPr="00FF6574">
        <w:rPr>
          <w:rFonts w:ascii="Candara" w:hAnsi="Candara" w:cs="Times New Roman"/>
          <w:sz w:val="24"/>
          <w:szCs w:val="24"/>
        </w:rPr>
        <w:t>foram pagas e contabilizadas em 2020.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 Daí a diferença tão significativa.</w:t>
      </w:r>
    </w:p>
    <w:p w14:paraId="373CEB24" w14:textId="77777777" w:rsidR="00FF6574" w:rsidRPr="00FF6574" w:rsidRDefault="00FF6574" w:rsidP="00FF6574">
      <w:pPr>
        <w:pStyle w:val="PargrafodaLista"/>
        <w:spacing w:after="0" w:line="360" w:lineRule="auto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4B7E6CB2" w14:textId="01F182DF" w:rsidR="008F141E" w:rsidRDefault="00562A54" w:rsidP="00D43F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Para compreender o valor das despesas d</w:t>
      </w:r>
      <w:r w:rsidR="00CB3B67" w:rsidRPr="00FF6574">
        <w:rPr>
          <w:rFonts w:ascii="Candara" w:hAnsi="Candara" w:cs="Times New Roman"/>
          <w:sz w:val="24"/>
          <w:szCs w:val="24"/>
        </w:rPr>
        <w:t>o ano de 2020 deve ter-se em conta</w:t>
      </w:r>
      <w:r w:rsidRPr="00FF6574">
        <w:rPr>
          <w:rFonts w:ascii="Candara" w:hAnsi="Candara" w:cs="Times New Roman"/>
          <w:sz w:val="24"/>
          <w:szCs w:val="24"/>
        </w:rPr>
        <w:t>,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 entre as despesas extraordinárias</w:t>
      </w:r>
      <w:r w:rsidR="008F141E" w:rsidRPr="00FF6574">
        <w:rPr>
          <w:rFonts w:ascii="Candara" w:hAnsi="Candara" w:cs="Times New Roman"/>
          <w:sz w:val="24"/>
          <w:szCs w:val="24"/>
        </w:rPr>
        <w:t xml:space="preserve">: </w:t>
      </w:r>
    </w:p>
    <w:p w14:paraId="2936618E" w14:textId="77777777" w:rsidR="00FF6574" w:rsidRPr="00FF6574" w:rsidRDefault="00FF6574" w:rsidP="00FF6574">
      <w:pPr>
        <w:pStyle w:val="PargrafodaLista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2D08912D" w14:textId="77777777" w:rsidR="008F141E" w:rsidRPr="00FF6574" w:rsidRDefault="00CB3B67" w:rsidP="008F141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as obras de reparação do terraço da residência paroquial 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com a </w:t>
      </w:r>
      <w:r w:rsidRPr="00FF6574">
        <w:rPr>
          <w:rFonts w:ascii="Candara" w:hAnsi="Candara" w:cs="Times New Roman"/>
          <w:sz w:val="24"/>
          <w:szCs w:val="24"/>
        </w:rPr>
        <w:t xml:space="preserve">pintura interior do rés-do-chão no valor de 13.468,50 €. </w:t>
      </w:r>
    </w:p>
    <w:p w14:paraId="374CB6D3" w14:textId="77777777" w:rsidR="008F141E" w:rsidRPr="00FF6574" w:rsidRDefault="00CB3B67" w:rsidP="008F141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a reparação de todo o sistema de ar condicionado na residência paroquial, com substituição das máquinas, no valor de 5.985,51 €. Este valor foi equilibrado com dois donativos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 pessoais,</w:t>
      </w:r>
      <w:r w:rsidRPr="00FF6574">
        <w:rPr>
          <w:rFonts w:ascii="Candara" w:hAnsi="Candara" w:cs="Times New Roman"/>
          <w:sz w:val="24"/>
          <w:szCs w:val="24"/>
        </w:rPr>
        <w:t xml:space="preserve"> para o efeito</w:t>
      </w:r>
      <w:r w:rsidR="00D43F50" w:rsidRPr="00FF6574">
        <w:rPr>
          <w:rFonts w:ascii="Candara" w:hAnsi="Candara" w:cs="Times New Roman"/>
          <w:sz w:val="24"/>
          <w:szCs w:val="24"/>
        </w:rPr>
        <w:t>,</w:t>
      </w:r>
      <w:r w:rsidRPr="00FF6574">
        <w:rPr>
          <w:rFonts w:ascii="Candara" w:hAnsi="Candara" w:cs="Times New Roman"/>
          <w:sz w:val="24"/>
          <w:szCs w:val="24"/>
        </w:rPr>
        <w:t xml:space="preserve"> de 1.000,00 € cada. </w:t>
      </w:r>
    </w:p>
    <w:p w14:paraId="49BCD759" w14:textId="2A6C71DD" w:rsidR="00CB3B67" w:rsidRPr="00FF6574" w:rsidRDefault="00562A54" w:rsidP="008F141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Os custos de adaptação da Igreja para cumprimento das regras sanitárias da DGS </w:t>
      </w:r>
      <w:r w:rsidR="00181081" w:rsidRPr="00FF6574">
        <w:rPr>
          <w:rFonts w:ascii="Candara" w:hAnsi="Candara" w:cs="Times New Roman"/>
          <w:sz w:val="24"/>
          <w:szCs w:val="24"/>
        </w:rPr>
        <w:t>na ordem dos</w:t>
      </w:r>
      <w:r w:rsidRPr="00FF6574">
        <w:rPr>
          <w:rFonts w:ascii="Candara" w:hAnsi="Candara" w:cs="Times New Roman"/>
          <w:sz w:val="24"/>
          <w:szCs w:val="24"/>
        </w:rPr>
        <w:t xml:space="preserve"> 5.</w:t>
      </w:r>
      <w:r w:rsidR="00181081" w:rsidRPr="00FF6574">
        <w:rPr>
          <w:rFonts w:ascii="Candara" w:hAnsi="Candara" w:cs="Times New Roman"/>
          <w:sz w:val="24"/>
          <w:szCs w:val="24"/>
        </w:rPr>
        <w:t>7456</w:t>
      </w:r>
      <w:r w:rsidRPr="00FF6574">
        <w:rPr>
          <w:rFonts w:ascii="Candara" w:hAnsi="Candara" w:cs="Times New Roman"/>
          <w:sz w:val="24"/>
          <w:szCs w:val="24"/>
        </w:rPr>
        <w:t xml:space="preserve">,00€. </w:t>
      </w:r>
    </w:p>
    <w:p w14:paraId="6D178147" w14:textId="3715A809" w:rsidR="008F141E" w:rsidRDefault="00181081" w:rsidP="008F141E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Pagamento de parte dos honorários para o projeto de execução das obras da Igreja, n</w:t>
      </w:r>
      <w:r w:rsidR="00FF6574" w:rsidRPr="00FF6574">
        <w:rPr>
          <w:rFonts w:ascii="Candara" w:hAnsi="Candara" w:cs="Times New Roman"/>
          <w:sz w:val="24"/>
          <w:szCs w:val="24"/>
        </w:rPr>
        <w:t>o valor de 7.047,90.</w:t>
      </w:r>
    </w:p>
    <w:p w14:paraId="5D0EB1E8" w14:textId="76E9FEDF" w:rsidR="00562A54" w:rsidRDefault="00CB3B67" w:rsidP="00D43F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lastRenderedPageBreak/>
        <w:t>Obviamente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 há prejuízos provocados pela pandemia</w:t>
      </w:r>
      <w:r w:rsidRPr="00FF6574">
        <w:rPr>
          <w:rFonts w:ascii="Candara" w:hAnsi="Candara" w:cs="Times New Roman"/>
          <w:sz w:val="24"/>
          <w:szCs w:val="24"/>
        </w:rPr>
        <w:t xml:space="preserve">, </w:t>
      </w:r>
      <w:r w:rsidR="00562A54" w:rsidRPr="00FF6574">
        <w:rPr>
          <w:rFonts w:ascii="Candara" w:hAnsi="Candara" w:cs="Times New Roman"/>
          <w:sz w:val="24"/>
          <w:szCs w:val="24"/>
        </w:rPr>
        <w:t>que decorrem d</w:t>
      </w:r>
      <w:r w:rsidR="00D43F50" w:rsidRPr="00FF6574">
        <w:rPr>
          <w:rFonts w:ascii="Candara" w:hAnsi="Candara" w:cs="Times New Roman"/>
          <w:sz w:val="24"/>
          <w:szCs w:val="24"/>
        </w:rPr>
        <w:t>estes condicionamentos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: </w:t>
      </w:r>
    </w:p>
    <w:p w14:paraId="09E39FD6" w14:textId="77777777" w:rsidR="00FF6574" w:rsidRPr="00FF6574" w:rsidRDefault="00FF6574" w:rsidP="00FF6574">
      <w:pPr>
        <w:pStyle w:val="PargrafodaLista"/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226121D3" w14:textId="4A8ED4F2" w:rsidR="00562A54" w:rsidRPr="00FF6574" w:rsidRDefault="00CB3B67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fecho 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temporário </w:t>
      </w:r>
      <w:r w:rsidRPr="00FF6574">
        <w:rPr>
          <w:rFonts w:ascii="Candara" w:hAnsi="Candara" w:cs="Times New Roman"/>
          <w:sz w:val="24"/>
          <w:szCs w:val="24"/>
        </w:rPr>
        <w:t>da Igreja</w:t>
      </w:r>
      <w:r w:rsidR="00562A54" w:rsidRPr="00FF6574">
        <w:rPr>
          <w:rFonts w:ascii="Candara" w:hAnsi="Candara" w:cs="Times New Roman"/>
          <w:sz w:val="24"/>
          <w:szCs w:val="24"/>
        </w:rPr>
        <w:t xml:space="preserve"> e 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da </w:t>
      </w:r>
      <w:r w:rsidR="00562A54" w:rsidRPr="00FF6574">
        <w:rPr>
          <w:rFonts w:ascii="Candara" w:hAnsi="Candara" w:cs="Times New Roman"/>
          <w:sz w:val="24"/>
          <w:szCs w:val="24"/>
        </w:rPr>
        <w:t>diminuição do valor dos ofertórios;</w:t>
      </w:r>
      <w:r w:rsidRPr="00FF6574">
        <w:rPr>
          <w:rFonts w:ascii="Candara" w:hAnsi="Candara" w:cs="Times New Roman"/>
          <w:sz w:val="24"/>
          <w:szCs w:val="24"/>
        </w:rPr>
        <w:t xml:space="preserve"> </w:t>
      </w:r>
    </w:p>
    <w:p w14:paraId="66A552FB" w14:textId="77777777" w:rsidR="00FF6574" w:rsidRDefault="00562A54" w:rsidP="00FF6574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fecho do Bar da Paróquia e consequente diminuição de receitas;</w:t>
      </w:r>
    </w:p>
    <w:p w14:paraId="401FF71C" w14:textId="2EC56AF7" w:rsidR="00562A54" w:rsidRPr="00FF6574" w:rsidRDefault="00562A54" w:rsidP="00FF6574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fecho temporário do Bar das Sete Bicas e da Escola de Artes, com a perda da renda nos meses de confinamento total;</w:t>
      </w:r>
    </w:p>
    <w:p w14:paraId="55B849FB" w14:textId="287A928B" w:rsidR="00562A54" w:rsidRPr="00FF6574" w:rsidRDefault="00562A54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 diminuição drástica </w:t>
      </w:r>
      <w:r w:rsidR="00FF6574">
        <w:rPr>
          <w:rFonts w:ascii="Candara" w:hAnsi="Candara" w:cs="Times New Roman"/>
          <w:sz w:val="24"/>
          <w:szCs w:val="24"/>
        </w:rPr>
        <w:t>nas celebrações de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 batismos e casamentos</w:t>
      </w:r>
      <w:r w:rsidRPr="00FF6574">
        <w:rPr>
          <w:rFonts w:ascii="Candara" w:hAnsi="Candara" w:cs="Times New Roman"/>
          <w:sz w:val="24"/>
          <w:szCs w:val="24"/>
        </w:rPr>
        <w:t>;</w:t>
      </w:r>
    </w:p>
    <w:p w14:paraId="75DC0698" w14:textId="46108ED6" w:rsidR="00CB3B67" w:rsidRDefault="00D43F50" w:rsidP="00D43F50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 xml:space="preserve">limitação da participação presencial de fiéis nas Celebrações e </w:t>
      </w:r>
      <w:r w:rsidR="00FF6574">
        <w:rPr>
          <w:rFonts w:ascii="Candara" w:hAnsi="Candara" w:cs="Times New Roman"/>
          <w:sz w:val="24"/>
          <w:szCs w:val="24"/>
        </w:rPr>
        <w:t xml:space="preserve">a </w:t>
      </w:r>
      <w:r w:rsidRPr="00FF6574">
        <w:rPr>
          <w:rFonts w:ascii="Candara" w:hAnsi="Candara" w:cs="Times New Roman"/>
          <w:sz w:val="24"/>
          <w:szCs w:val="24"/>
        </w:rPr>
        <w:t xml:space="preserve">redução da forma 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presencial </w:t>
      </w:r>
      <w:r w:rsidRPr="00FF6574">
        <w:rPr>
          <w:rFonts w:ascii="Candara" w:hAnsi="Candara" w:cs="Times New Roman"/>
          <w:sz w:val="24"/>
          <w:szCs w:val="24"/>
        </w:rPr>
        <w:t xml:space="preserve">da </w:t>
      </w:r>
      <w:r w:rsidR="00CB3B67" w:rsidRPr="00FF6574">
        <w:rPr>
          <w:rFonts w:ascii="Candara" w:hAnsi="Candara" w:cs="Times New Roman"/>
          <w:sz w:val="24"/>
          <w:szCs w:val="24"/>
        </w:rPr>
        <w:t>Catequese</w:t>
      </w:r>
      <w:r w:rsidR="00FF6574">
        <w:rPr>
          <w:rFonts w:ascii="Candara" w:hAnsi="Candara" w:cs="Times New Roman"/>
          <w:sz w:val="24"/>
          <w:szCs w:val="24"/>
        </w:rPr>
        <w:t>, com efeitos negativos sobre o</w:t>
      </w:r>
      <w:r w:rsidR="00D22ED5">
        <w:rPr>
          <w:rFonts w:ascii="Candara" w:hAnsi="Candara" w:cs="Times New Roman"/>
          <w:sz w:val="24"/>
          <w:szCs w:val="24"/>
        </w:rPr>
        <w:t>s ofertórios.</w:t>
      </w:r>
    </w:p>
    <w:p w14:paraId="36E83490" w14:textId="77777777" w:rsidR="00FF6574" w:rsidRPr="00FF6574" w:rsidRDefault="00FF6574" w:rsidP="00FF6574">
      <w:pPr>
        <w:pStyle w:val="PargrafodaLista"/>
        <w:spacing w:after="0" w:line="360" w:lineRule="auto"/>
        <w:ind w:left="1080"/>
        <w:jc w:val="both"/>
        <w:rPr>
          <w:rFonts w:ascii="Candara" w:hAnsi="Candara" w:cs="Times New Roman"/>
          <w:sz w:val="24"/>
          <w:szCs w:val="24"/>
        </w:rPr>
      </w:pPr>
    </w:p>
    <w:p w14:paraId="69156BF8" w14:textId="732408CD" w:rsidR="00CB3B67" w:rsidRPr="00FF6574" w:rsidRDefault="00D22ED5" w:rsidP="00D43F5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Como sinal de esperança, t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enha-se em conta, por exemplo, que </w:t>
      </w:r>
      <w:r w:rsidR="00D43F50" w:rsidRPr="00FF6574">
        <w:rPr>
          <w:rFonts w:ascii="Candara" w:hAnsi="Candara" w:cs="Times New Roman"/>
          <w:sz w:val="24"/>
          <w:szCs w:val="24"/>
        </w:rPr>
        <w:t xml:space="preserve">muito </w:t>
      </w:r>
      <w:r w:rsidR="00CB3B67" w:rsidRPr="00FF6574">
        <w:rPr>
          <w:rFonts w:ascii="Candara" w:hAnsi="Candara" w:cs="Times New Roman"/>
          <w:sz w:val="24"/>
          <w:szCs w:val="24"/>
        </w:rPr>
        <w:t xml:space="preserve">surpreendentemente, </w:t>
      </w:r>
      <w:r w:rsidR="00562A54" w:rsidRPr="00FF6574">
        <w:rPr>
          <w:rFonts w:ascii="Candara" w:hAnsi="Candara" w:cs="Times New Roman"/>
          <w:sz w:val="24"/>
          <w:szCs w:val="24"/>
        </w:rPr>
        <w:t>o contributo paroquial para obras quase duplicou: 21.905,00 € em 2019 e 40.658,51 € em 2020</w:t>
      </w:r>
      <w:r w:rsidR="00D43F50" w:rsidRPr="00FF6574">
        <w:rPr>
          <w:rFonts w:ascii="Candara" w:hAnsi="Candara" w:cs="Times New Roman"/>
          <w:sz w:val="24"/>
          <w:szCs w:val="24"/>
        </w:rPr>
        <w:t>, dando sinal de uma comunidade atenta e comprometida. Tal deve-se também ao percurso realizado de esclarecimento e envolvimento dos fiéis na edificação desta Casa que é de todos.</w:t>
      </w:r>
    </w:p>
    <w:p w14:paraId="4145372C" w14:textId="05355B5F" w:rsidR="00D43F50" w:rsidRDefault="00D43F50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AFF03EE" w14:textId="77777777" w:rsidR="00FF6574" w:rsidRP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C373F48" w14:textId="4F2C2FAE" w:rsidR="00562A54" w:rsidRPr="00FF6574" w:rsidRDefault="00D43F50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Senhora da Hora, 8 de janeiro de 2021</w:t>
      </w:r>
    </w:p>
    <w:p w14:paraId="48DE84AE" w14:textId="2F56E2DD" w:rsidR="00D43F50" w:rsidRPr="00FF6574" w:rsidRDefault="00D43F50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3835D74E" w14:textId="46D60087" w:rsid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3923060D" w14:textId="268FD1E8" w:rsidR="00D43F50" w:rsidRPr="00FF6574" w:rsidRDefault="00D43F50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sz w:val="24"/>
          <w:szCs w:val="24"/>
        </w:rPr>
        <w:t>O Pároco</w:t>
      </w:r>
    </w:p>
    <w:p w14:paraId="1C244ECE" w14:textId="334A05E9" w:rsidR="00D43F50" w:rsidRP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  <w:r w:rsidRPr="00FF6574">
        <w:rPr>
          <w:rFonts w:ascii="Candara" w:hAnsi="Candara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A3CC04" wp14:editId="471CCFF5">
            <wp:simplePos x="0" y="0"/>
            <wp:positionH relativeFrom="column">
              <wp:posOffset>18415</wp:posOffset>
            </wp:positionH>
            <wp:positionV relativeFrom="paragraph">
              <wp:posOffset>38100</wp:posOffset>
            </wp:positionV>
            <wp:extent cx="23907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14" y="21357"/>
                <wp:lineTo x="21514" y="0"/>
                <wp:lineTo x="0" y="0"/>
              </wp:wrapPolygon>
            </wp:wrapTight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265F" w14:textId="2FB3F60A" w:rsidR="00D43F50" w:rsidRPr="00FF6574" w:rsidRDefault="00D43F50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3968FBD2" w14:textId="77777777" w:rsid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8AED9AD" w14:textId="77777777" w:rsid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9327431" w14:textId="77777777" w:rsidR="00FF6574" w:rsidRDefault="00FF6574" w:rsidP="00D43F50">
      <w:pPr>
        <w:spacing w:after="0"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550979E" w14:textId="16E1A2E2" w:rsidR="00D43F50" w:rsidRPr="00D43F50" w:rsidRDefault="00D43F50" w:rsidP="00D43F50">
      <w:pPr>
        <w:spacing w:after="0" w:line="360" w:lineRule="auto"/>
        <w:jc w:val="both"/>
        <w:rPr>
          <w:rFonts w:ascii="Candara" w:hAnsi="Candara" w:cs="Times New Roman"/>
          <w:sz w:val="21"/>
          <w:szCs w:val="21"/>
        </w:rPr>
      </w:pPr>
      <w:r w:rsidRPr="00FF6574">
        <w:rPr>
          <w:rFonts w:ascii="Candara" w:hAnsi="Candara" w:cs="Times New Roman"/>
          <w:sz w:val="24"/>
          <w:szCs w:val="24"/>
        </w:rPr>
        <w:t>Pe. Amaro Gonçalo Ferreira Lopes</w:t>
      </w:r>
    </w:p>
    <w:sectPr w:rsidR="00D43F50" w:rsidRPr="00D43F50" w:rsidSect="00D43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D5AB2"/>
    <w:multiLevelType w:val="multilevel"/>
    <w:tmpl w:val="53681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67"/>
    <w:rsid w:val="00181081"/>
    <w:rsid w:val="00362FD7"/>
    <w:rsid w:val="00562A54"/>
    <w:rsid w:val="00862D98"/>
    <w:rsid w:val="008F141E"/>
    <w:rsid w:val="00CB3B67"/>
    <w:rsid w:val="00CD7E78"/>
    <w:rsid w:val="00D22ED5"/>
    <w:rsid w:val="00D43F50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60CC1"/>
  <w15:chartTrackingRefBased/>
  <w15:docId w15:val="{C6C69B1F-502F-4ACE-B6FF-9E74816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2021-01-19T10:13:00Z</dcterms:created>
  <dcterms:modified xsi:type="dcterms:W3CDTF">2021-01-19T10:47:00Z</dcterms:modified>
</cp:coreProperties>
</file>